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16" w:rsidRDefault="0056370F" w:rsidP="00F867A5">
      <w:pPr>
        <w:spacing w:after="0" w:line="240" w:lineRule="auto"/>
        <w:jc w:val="center"/>
        <w:rPr>
          <w:rFonts w:ascii="Arial" w:hAnsi="Arial" w:cs="Arial"/>
          <w:b/>
        </w:rPr>
      </w:pPr>
      <w:r>
        <w:rPr>
          <w:rFonts w:ascii="Arial" w:hAnsi="Arial" w:cs="Arial"/>
          <w:b/>
        </w:rPr>
        <w:t xml:space="preserve">ATTACHMENT </w:t>
      </w:r>
      <w:r w:rsidR="00E21F46">
        <w:rPr>
          <w:rFonts w:ascii="Arial" w:hAnsi="Arial" w:cs="Arial"/>
          <w:b/>
        </w:rPr>
        <w:t>FOUR</w:t>
      </w:r>
    </w:p>
    <w:p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rsidR="00E873E5" w:rsidRDefault="00E873E5" w:rsidP="002F7754">
      <w:pPr>
        <w:spacing w:after="0" w:line="240" w:lineRule="auto"/>
        <w:jc w:val="center"/>
        <w:rPr>
          <w:rFonts w:ascii="Arial" w:hAnsi="Arial" w:cs="Arial"/>
          <w:b/>
        </w:rPr>
      </w:pPr>
    </w:p>
    <w:p w:rsidR="00E873E5" w:rsidRDefault="0087114F" w:rsidP="002F7754">
      <w:pPr>
        <w:spacing w:after="0" w:line="240" w:lineRule="auto"/>
        <w:jc w:val="center"/>
        <w:rPr>
          <w:rFonts w:ascii="Arial" w:hAnsi="Arial" w:cs="Arial"/>
          <w:b/>
        </w:rPr>
      </w:pPr>
      <w:r>
        <w:rPr>
          <w:rFonts w:ascii="Arial" w:hAnsi="Arial" w:cs="Arial"/>
          <w:b/>
        </w:rPr>
        <w:t>6101</w:t>
      </w:r>
      <w:bookmarkStart w:id="0" w:name="_GoBack"/>
      <w:bookmarkEnd w:id="0"/>
      <w:r w:rsidR="00E873E5">
        <w:rPr>
          <w:rFonts w:ascii="Arial" w:hAnsi="Arial" w:cs="Arial"/>
          <w:b/>
        </w:rPr>
        <w:t xml:space="preserve"> Z1</w:t>
      </w:r>
    </w:p>
    <w:p w:rsidR="001E2DA5" w:rsidRPr="001E2DA5" w:rsidRDefault="001E2DA5" w:rsidP="00F867A5">
      <w:pPr>
        <w:spacing w:after="0" w:line="240" w:lineRule="auto"/>
        <w:jc w:val="center"/>
        <w:rPr>
          <w:rFonts w:ascii="Arial" w:hAnsi="Arial" w:cs="Arial"/>
          <w:b/>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2D26FB">
        <w:rPr>
          <w:rFonts w:cs="Arial"/>
          <w:color w:val="000000"/>
          <w:sz w:val="20"/>
        </w:rPr>
        <w:t>contract</w:t>
      </w:r>
      <w:r w:rsidR="00DD673F" w:rsidRPr="00E73A67">
        <w:rPr>
          <w:rFonts w:cs="Arial"/>
          <w:color w:val="000000"/>
          <w:sz w:val="20"/>
        </w:rPr>
        <w:t>, shall mean Contractor.</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160.103, and in reference to the party to this contract, shall mean DHHS.</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w:t>
      </w:r>
      <w:r w:rsidR="00E873E5">
        <w:rPr>
          <w:rFonts w:cs="Arial"/>
          <w:color w:val="000000"/>
          <w:sz w:val="20"/>
        </w:rPr>
        <w:t xml:space="preserve">y, Notice of Privacy Practices, </w:t>
      </w:r>
      <w:r w:rsidR="00DD673F" w:rsidRPr="00E73A67">
        <w:rPr>
          <w:rFonts w:cs="Arial"/>
          <w:color w:val="000000"/>
          <w:sz w:val="20"/>
        </w:rPr>
        <w:t>Protected Health Information, Required by Law, Secretary, Security Incident, Subcontractor, Unsecured Protected Health Information, and Use.</w:t>
      </w:r>
    </w:p>
    <w:p w:rsidR="00620237" w:rsidRPr="00E73A67" w:rsidRDefault="00620237" w:rsidP="00E73A67">
      <w:pPr>
        <w:pStyle w:val="ListParagraph"/>
        <w:ind w:left="360"/>
        <w:jc w:val="both"/>
        <w:rPr>
          <w:rFonts w:cs="Arial"/>
          <w:sz w:val="20"/>
        </w:rPr>
      </w:pPr>
    </w:p>
    <w:p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rsidR="00E73A67" w:rsidRPr="00E73A67" w:rsidRDefault="00620237" w:rsidP="00277E4B">
      <w:pPr>
        <w:pStyle w:val="ListParagraph"/>
        <w:numPr>
          <w:ilvl w:val="0"/>
          <w:numId w:val="6"/>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2D26FB">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2D26FB">
        <w:rPr>
          <w:rFonts w:cs="Arial"/>
          <w:sz w:val="20"/>
        </w:rPr>
        <w:t>contract</w:t>
      </w:r>
      <w:r w:rsidR="00DD673F" w:rsidRPr="00E73A67">
        <w:rPr>
          <w:rFonts w:cs="Arial"/>
          <w:sz w:val="20"/>
        </w:rPr>
        <w:t>. Use or disclosure must be consistent with DHHS’ minimum necessary policies and procedures.</w:t>
      </w:r>
    </w:p>
    <w:p w:rsidR="00E73A67" w:rsidRPr="00E73A67" w:rsidRDefault="00620237" w:rsidP="00277E4B">
      <w:pPr>
        <w:pStyle w:val="ListParagraph"/>
        <w:numPr>
          <w:ilvl w:val="0"/>
          <w:numId w:val="6"/>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2D26FB">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rsidR="00E73A67" w:rsidRPr="00E73A67" w:rsidRDefault="00DD673F" w:rsidP="00277E4B">
      <w:pPr>
        <w:pStyle w:val="ListParagraph"/>
        <w:numPr>
          <w:ilvl w:val="0"/>
          <w:numId w:val="6"/>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rsidR="00E73A67" w:rsidRPr="00E73A67" w:rsidRDefault="00620237" w:rsidP="00277E4B">
      <w:pPr>
        <w:pStyle w:val="ListParagraph"/>
        <w:numPr>
          <w:ilvl w:val="0"/>
          <w:numId w:val="6"/>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rsidR="00E73A67" w:rsidRPr="00E73A67" w:rsidRDefault="00DD673F" w:rsidP="00277E4B">
      <w:pPr>
        <w:pStyle w:val="ListParagraph"/>
        <w:numPr>
          <w:ilvl w:val="0"/>
          <w:numId w:val="6"/>
        </w:numPr>
        <w:jc w:val="both"/>
        <w:rPr>
          <w:rFonts w:cs="Arial"/>
          <w:sz w:val="20"/>
        </w:rPr>
      </w:pPr>
      <w:r w:rsidRPr="00E73A67">
        <w:rPr>
          <w:rFonts w:cs="Arial"/>
          <w:color w:val="000000"/>
          <w:sz w:val="20"/>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rsidR="00E73A67" w:rsidRPr="00E73A67" w:rsidRDefault="00620237" w:rsidP="00277E4B">
      <w:pPr>
        <w:pStyle w:val="ListParagraph"/>
        <w:numPr>
          <w:ilvl w:val="0"/>
          <w:numId w:val="6"/>
        </w:numPr>
        <w:jc w:val="both"/>
        <w:rPr>
          <w:rFonts w:cs="Arial"/>
          <w:sz w:val="20"/>
        </w:rPr>
      </w:pPr>
      <w:r w:rsidRPr="00E73A67">
        <w:rPr>
          <w:rFonts w:cs="Arial"/>
          <w:sz w:val="20"/>
        </w:rPr>
        <w:t>Within fifteen (15) days:</w:t>
      </w:r>
    </w:p>
    <w:p w:rsidR="00E73A67" w:rsidRPr="00E73A67" w:rsidRDefault="006C3E11" w:rsidP="00277E4B">
      <w:pPr>
        <w:pStyle w:val="ListParagraph"/>
        <w:numPr>
          <w:ilvl w:val="1"/>
          <w:numId w:val="6"/>
        </w:numPr>
        <w:jc w:val="both"/>
        <w:rPr>
          <w:rFonts w:cs="Arial"/>
          <w:sz w:val="20"/>
        </w:rPr>
      </w:pPr>
      <w:r w:rsidRPr="00E73A67">
        <w:rPr>
          <w:rFonts w:cs="Arial"/>
          <w:sz w:val="20"/>
        </w:rPr>
        <w:t>M</w:t>
      </w:r>
      <w:r w:rsidR="00620237" w:rsidRPr="00E73A67">
        <w:rPr>
          <w:rFonts w:cs="Arial"/>
          <w:sz w:val="20"/>
        </w:rPr>
        <w:t xml:space="preserve">ake </w:t>
      </w:r>
      <w:r w:rsidR="00DD673F" w:rsidRPr="00E73A67">
        <w:rPr>
          <w:rFonts w:cs="Arial"/>
          <w:sz w:val="20"/>
        </w:rPr>
        <w:t>available Protected Health Information to DHHS as necessary to satisfy DHHS’</w:t>
      </w:r>
      <w:r w:rsidR="00E73A67" w:rsidRPr="00E73A67">
        <w:rPr>
          <w:rFonts w:cs="Arial"/>
          <w:sz w:val="20"/>
        </w:rPr>
        <w:t xml:space="preserve"> </w:t>
      </w:r>
      <w:r w:rsidR="00DD673F" w:rsidRPr="00E73A67">
        <w:rPr>
          <w:rFonts w:cs="Arial"/>
          <w:sz w:val="20"/>
        </w:rPr>
        <w:t xml:space="preserve">obligations under 45 CFR </w:t>
      </w:r>
      <w:r w:rsidR="008134E1">
        <w:rPr>
          <w:rFonts w:cs="Arial"/>
          <w:sz w:val="20"/>
        </w:rPr>
        <w:t xml:space="preserve">§ </w:t>
      </w:r>
      <w:r w:rsidR="00DD673F" w:rsidRPr="00E73A67">
        <w:rPr>
          <w:rFonts w:cs="Arial"/>
          <w:sz w:val="20"/>
        </w:rPr>
        <w:t>164.524;</w:t>
      </w:r>
    </w:p>
    <w:p w:rsidR="00E73A67" w:rsidRPr="00E73A67" w:rsidRDefault="00620237" w:rsidP="00277E4B">
      <w:pPr>
        <w:pStyle w:val="ListParagraph"/>
        <w:numPr>
          <w:ilvl w:val="1"/>
          <w:numId w:val="6"/>
        </w:numPr>
        <w:jc w:val="both"/>
        <w:rPr>
          <w:rFonts w:cs="Arial"/>
          <w:sz w:val="20"/>
        </w:rPr>
      </w:pPr>
      <w:r w:rsidRPr="00E73A67">
        <w:rPr>
          <w:rFonts w:cs="Arial"/>
          <w:sz w:val="20"/>
        </w:rPr>
        <w:t xml:space="preserve">Make </w:t>
      </w:r>
      <w:r w:rsidR="00DD673F" w:rsidRPr="00E73A67">
        <w:rPr>
          <w:rFonts w:cs="Arial"/>
          <w:sz w:val="20"/>
        </w:rPr>
        <w:t>any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rsidR="00E73A67" w:rsidRDefault="00620237" w:rsidP="00277E4B">
      <w:pPr>
        <w:pStyle w:val="ListParagraph"/>
        <w:numPr>
          <w:ilvl w:val="1"/>
          <w:numId w:val="6"/>
        </w:numPr>
        <w:jc w:val="both"/>
        <w:rPr>
          <w:rFonts w:cs="Arial"/>
          <w:sz w:val="20"/>
        </w:rPr>
      </w:pPr>
      <w:r w:rsidRPr="00E73A67">
        <w:rPr>
          <w:rFonts w:cs="Arial"/>
          <w:sz w:val="20"/>
        </w:rPr>
        <w:t xml:space="preserve">Maintain and </w:t>
      </w:r>
      <w:r w:rsidR="00DD673F" w:rsidRPr="00E73A67">
        <w:rPr>
          <w:rFonts w:cs="Arial"/>
          <w:sz w:val="20"/>
        </w:rPr>
        <w:t>make available 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rsidR="00E873E5" w:rsidRPr="00E73A67" w:rsidRDefault="00E873E5" w:rsidP="00E873E5">
      <w:pPr>
        <w:pStyle w:val="ListParagraph"/>
        <w:ind w:left="1440"/>
        <w:jc w:val="both"/>
        <w:rPr>
          <w:rFonts w:cs="Arial"/>
          <w:sz w:val="20"/>
        </w:rPr>
      </w:pPr>
    </w:p>
    <w:p w:rsidR="00E73A67" w:rsidRPr="00E73A67" w:rsidRDefault="00620237" w:rsidP="00277E4B">
      <w:pPr>
        <w:pStyle w:val="ListParagraph"/>
        <w:numPr>
          <w:ilvl w:val="0"/>
          <w:numId w:val="6"/>
        </w:numPr>
        <w:jc w:val="both"/>
        <w:rPr>
          <w:rFonts w:cs="Arial"/>
          <w:sz w:val="20"/>
        </w:rPr>
      </w:pPr>
      <w:r w:rsidRPr="00E73A67">
        <w:rPr>
          <w:rFonts w:cs="Arial"/>
          <w:sz w:val="20"/>
        </w:rPr>
        <w:lastRenderedPageBreak/>
        <w:t xml:space="preserve">Make its </w:t>
      </w:r>
      <w:r w:rsidR="00DD673F" w:rsidRPr="00E73A67">
        <w:rPr>
          <w:rFonts w:cs="Arial"/>
          <w:sz w:val="20"/>
        </w:rPr>
        <w:t>internal practices, books, and records relating to the use and disclosure of Protected Heath Information received from, or created or received by the Contractor on behalf of the DHHS available to the Secretary for purposes of determining compliance with the HIPAA rules.  Contractor shall provide DHHS with copies of the information it has made available to the Secretary.</w:t>
      </w:r>
    </w:p>
    <w:p w:rsidR="00E73A67" w:rsidRPr="00E73A67" w:rsidRDefault="00285FAA" w:rsidP="00277E4B">
      <w:pPr>
        <w:pStyle w:val="ListParagraph"/>
        <w:numPr>
          <w:ilvl w:val="0"/>
          <w:numId w:val="6"/>
        </w:numPr>
        <w:jc w:val="both"/>
        <w:rPr>
          <w:rFonts w:cs="Arial"/>
          <w:sz w:val="20"/>
        </w:rPr>
      </w:pPr>
      <w:r w:rsidRPr="00E73A67">
        <w:rPr>
          <w:rFonts w:cs="Arial"/>
          <w:sz w:val="20"/>
        </w:rPr>
        <w:t xml:space="preserve">Report to DHHS within fifteen (15) days, any unauthorized use or disclosure of Protected Health Information made in violation of this </w:t>
      </w:r>
      <w:r w:rsidR="002D26FB">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conditions of this </w:t>
      </w:r>
      <w:r w:rsidR="002D26FB">
        <w:rPr>
          <w:rFonts w:cs="Arial"/>
          <w:sz w:val="20"/>
        </w:rPr>
        <w:t>contract</w:t>
      </w:r>
      <w:r w:rsidRPr="00E73A67">
        <w:rPr>
          <w:rFonts w:cs="Arial"/>
          <w:sz w:val="20"/>
        </w:rPr>
        <w:t xml:space="preserve"> through the preparation and completion of a written Corrective Action Plan subject to the review and approval by DHHS.  The Contractor shall report any breach to the individuals affected and to the Secretary as required by the HIPAA rules.</w:t>
      </w:r>
    </w:p>
    <w:p w:rsidR="00E73A67" w:rsidRPr="00E73A67" w:rsidRDefault="00E73A67" w:rsidP="00E73A67">
      <w:pPr>
        <w:pStyle w:val="ListParagraph"/>
        <w:ind w:left="360"/>
        <w:jc w:val="both"/>
        <w:rPr>
          <w:rFonts w:cs="Arial"/>
          <w:sz w:val="20"/>
        </w:rPr>
      </w:pPr>
    </w:p>
    <w:p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rsidR="00E73A67" w:rsidRPr="00E73A67" w:rsidRDefault="00285FAA" w:rsidP="00277E4B">
      <w:pPr>
        <w:pStyle w:val="ListParagraph"/>
        <w:numPr>
          <w:ilvl w:val="1"/>
          <w:numId w:val="7"/>
        </w:numPr>
        <w:jc w:val="both"/>
        <w:rPr>
          <w:rFonts w:cs="Arial"/>
          <w:sz w:val="20"/>
        </w:rPr>
      </w:pPr>
      <w:r w:rsidRPr="00E73A67">
        <w:rPr>
          <w:rFonts w:cs="Arial"/>
          <w:color w:val="000000"/>
          <w:sz w:val="20"/>
        </w:rPr>
        <w:t xml:space="preserve">DHHS may immediately terminate this </w:t>
      </w:r>
      <w:r w:rsidR="002D26FB">
        <w:rPr>
          <w:rFonts w:cs="Arial"/>
          <w:color w:val="000000"/>
          <w:sz w:val="20"/>
        </w:rPr>
        <w:t>c</w:t>
      </w:r>
      <w:r w:rsidRPr="00E73A67">
        <w:rPr>
          <w:rFonts w:cs="Arial"/>
          <w:color w:val="000000"/>
          <w:sz w:val="20"/>
        </w:rPr>
        <w:t xml:space="preserve">ontract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2D26FB">
        <w:rPr>
          <w:rFonts w:cs="Arial"/>
          <w:color w:val="000000"/>
          <w:sz w:val="20"/>
        </w:rPr>
        <w:t>contract</w:t>
      </w:r>
      <w:r w:rsidRPr="00E73A67">
        <w:rPr>
          <w:rFonts w:cs="Arial"/>
          <w:color w:val="000000"/>
          <w:sz w:val="20"/>
        </w:rPr>
        <w:t>.</w:t>
      </w:r>
    </w:p>
    <w:p w:rsidR="00E73A67" w:rsidRPr="00E73A67" w:rsidRDefault="00285FAA" w:rsidP="00277E4B">
      <w:pPr>
        <w:pStyle w:val="ListParagraph"/>
        <w:numPr>
          <w:ilvl w:val="1"/>
          <w:numId w:val="7"/>
        </w:numPr>
        <w:jc w:val="both"/>
        <w:rPr>
          <w:rFonts w:cs="Arial"/>
          <w:sz w:val="20"/>
        </w:rPr>
      </w:pPr>
      <w:r w:rsidRPr="00E73A67">
        <w:rPr>
          <w:rFonts w:cs="Arial"/>
          <w:sz w:val="20"/>
        </w:rPr>
        <w:t xml:space="preserve">Within thirty (30) days of expiration or termination of this </w:t>
      </w:r>
      <w:r w:rsidR="002D26FB">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w:t>
      </w:r>
      <w:r w:rsidR="002D26FB">
        <w:rPr>
          <w:rFonts w:cs="Arial"/>
          <w:sz w:val="20"/>
        </w:rPr>
        <w:t>contract</w:t>
      </w:r>
      <w:r w:rsidRPr="00E73A67">
        <w:rPr>
          <w:rFonts w:cs="Arial"/>
          <w:sz w:val="20"/>
        </w:rPr>
        <w:t xml:space="preserve"> shall survive with respect to such Protected Health Information.</w:t>
      </w:r>
    </w:p>
    <w:p w:rsidR="00285FAA" w:rsidRPr="00E73A67" w:rsidRDefault="00285FAA" w:rsidP="00277E4B">
      <w:pPr>
        <w:pStyle w:val="ListParagraph"/>
        <w:numPr>
          <w:ilvl w:val="1"/>
          <w:numId w:val="7"/>
        </w:numPr>
        <w:jc w:val="both"/>
        <w:rPr>
          <w:rFonts w:cs="Arial"/>
          <w:sz w:val="20"/>
        </w:rPr>
      </w:pPr>
      <w:r w:rsidRPr="00E73A67">
        <w:rPr>
          <w:rFonts w:cs="Arial"/>
          <w:sz w:val="20"/>
        </w:rPr>
        <w:t xml:space="preserve">The obligations of the Contractor under the Termination Section shall survive the termination of this </w:t>
      </w:r>
      <w:r w:rsidR="002D26FB">
        <w:rPr>
          <w:rFonts w:cs="Arial"/>
          <w:sz w:val="20"/>
        </w:rPr>
        <w:t>contract</w:t>
      </w:r>
      <w:r w:rsidRPr="00E73A67">
        <w:rPr>
          <w:rFonts w:cs="Arial"/>
          <w:sz w:val="20"/>
        </w:rPr>
        <w:t>.</w:t>
      </w: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2D26FB" w:rsidRDefault="002D26FB" w:rsidP="00F867A5">
      <w:pPr>
        <w:spacing w:after="0" w:line="240" w:lineRule="auto"/>
        <w:rPr>
          <w:rFonts w:ascii="Arial" w:hAnsi="Arial" w:cs="Arial"/>
          <w:b/>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Default="002D26FB" w:rsidP="002D26FB">
      <w:pPr>
        <w:rPr>
          <w:rFonts w:ascii="Arial" w:hAnsi="Arial" w:cs="Arial"/>
          <w:sz w:val="20"/>
        </w:rPr>
      </w:pPr>
    </w:p>
    <w:p w:rsidR="005108D6" w:rsidRPr="002D26FB" w:rsidRDefault="005108D6" w:rsidP="002D26FB">
      <w:pPr>
        <w:jc w:val="right"/>
        <w:rPr>
          <w:rFonts w:ascii="Arial" w:hAnsi="Arial" w:cs="Arial"/>
          <w:sz w:val="20"/>
        </w:rPr>
      </w:pPr>
    </w:p>
    <w:sectPr w:rsidR="005108D6" w:rsidRPr="002D26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D6" w:rsidRDefault="006821D6" w:rsidP="001E2DA5">
      <w:pPr>
        <w:spacing w:after="0" w:line="240" w:lineRule="auto"/>
      </w:pPr>
      <w:r>
        <w:separator/>
      </w:r>
    </w:p>
  </w:endnote>
  <w:endnote w:type="continuationSeparator" w:id="0">
    <w:p w:rsidR="006821D6" w:rsidRDefault="006821D6"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rsidR="001B2351" w:rsidRPr="00BE0868" w:rsidRDefault="001B2351" w:rsidP="001B2351">
            <w:pPr>
              <w:pStyle w:val="Footer"/>
              <w:rPr>
                <w:rFonts w:ascii="Arial" w:hAnsi="Arial" w:cs="Arial"/>
                <w:sz w:val="16"/>
                <w:szCs w:val="16"/>
              </w:rPr>
            </w:pPr>
            <w:r w:rsidRPr="00BE0868">
              <w:rPr>
                <w:rFonts w:ascii="Arial" w:hAnsi="Arial" w:cs="Arial"/>
                <w:sz w:val="16"/>
                <w:szCs w:val="16"/>
              </w:rPr>
              <w:t>HIPAA Business Associate Agreement Provisions</w:t>
            </w:r>
            <w:r w:rsidR="00F42C4E" w:rsidRPr="00BE0868">
              <w:rPr>
                <w:rFonts w:ascii="Arial" w:hAnsi="Arial" w:cs="Arial"/>
                <w:sz w:val="16"/>
                <w:szCs w:val="16"/>
              </w:rPr>
              <w:t xml:space="preserve"> </w:t>
            </w:r>
            <w:r w:rsidR="00783B84">
              <w:rPr>
                <w:rFonts w:ascii="Arial" w:hAnsi="Arial" w:cs="Arial"/>
                <w:sz w:val="16"/>
                <w:szCs w:val="16"/>
              </w:rPr>
              <w:t>–</w:t>
            </w:r>
            <w:r w:rsidR="00F42C4E" w:rsidRPr="00BE0868">
              <w:rPr>
                <w:rFonts w:ascii="Arial" w:hAnsi="Arial" w:cs="Arial"/>
                <w:sz w:val="16"/>
                <w:szCs w:val="16"/>
              </w:rPr>
              <w:t xml:space="preserve"> </w:t>
            </w:r>
            <w:r w:rsidR="00783B84">
              <w:rPr>
                <w:rFonts w:ascii="Arial" w:hAnsi="Arial" w:cs="Arial"/>
                <w:sz w:val="16"/>
                <w:szCs w:val="16"/>
              </w:rPr>
              <w:t xml:space="preserve">Services </w:t>
            </w:r>
            <w:r w:rsidR="00F42C4E" w:rsidRPr="00BE0868">
              <w:rPr>
                <w:rFonts w:ascii="Arial" w:hAnsi="Arial" w:cs="Arial"/>
                <w:sz w:val="16"/>
                <w:szCs w:val="16"/>
              </w:rPr>
              <w:t>Contracts</w:t>
            </w:r>
            <w:r w:rsidRPr="00BE0868">
              <w:rPr>
                <w:rFonts w:ascii="Arial" w:hAnsi="Arial" w:cs="Arial"/>
                <w:sz w:val="16"/>
                <w:szCs w:val="16"/>
              </w:rPr>
              <w:t xml:space="preserve">                                                     Page </w:t>
            </w:r>
            <w:r w:rsidRPr="00BE0868">
              <w:rPr>
                <w:rFonts w:ascii="Arial" w:hAnsi="Arial" w:cs="Arial"/>
                <w:bCs/>
                <w:sz w:val="16"/>
                <w:szCs w:val="16"/>
              </w:rPr>
              <w:fldChar w:fldCharType="begin"/>
            </w:r>
            <w:r w:rsidRPr="00BE0868">
              <w:rPr>
                <w:rFonts w:ascii="Arial" w:hAnsi="Arial" w:cs="Arial"/>
                <w:bCs/>
                <w:sz w:val="16"/>
                <w:szCs w:val="16"/>
              </w:rPr>
              <w:instrText xml:space="preserve"> PAGE </w:instrText>
            </w:r>
            <w:r w:rsidRPr="00BE0868">
              <w:rPr>
                <w:rFonts w:ascii="Arial" w:hAnsi="Arial" w:cs="Arial"/>
                <w:bCs/>
                <w:sz w:val="16"/>
                <w:szCs w:val="16"/>
              </w:rPr>
              <w:fldChar w:fldCharType="separate"/>
            </w:r>
            <w:r w:rsidR="0087114F">
              <w:rPr>
                <w:rFonts w:ascii="Arial" w:hAnsi="Arial" w:cs="Arial"/>
                <w:bCs/>
                <w:noProof/>
                <w:sz w:val="16"/>
                <w:szCs w:val="16"/>
              </w:rPr>
              <w:t>2</w:t>
            </w:r>
            <w:r w:rsidRPr="00BE0868">
              <w:rPr>
                <w:rFonts w:ascii="Arial" w:hAnsi="Arial" w:cs="Arial"/>
                <w:bCs/>
                <w:sz w:val="16"/>
                <w:szCs w:val="16"/>
              </w:rPr>
              <w:fldChar w:fldCharType="end"/>
            </w:r>
            <w:r w:rsidRPr="00BE0868">
              <w:rPr>
                <w:rFonts w:ascii="Arial" w:hAnsi="Arial" w:cs="Arial"/>
                <w:sz w:val="16"/>
                <w:szCs w:val="16"/>
              </w:rPr>
              <w:t xml:space="preserve"> of </w:t>
            </w:r>
            <w:r w:rsidRPr="00BE0868">
              <w:rPr>
                <w:rFonts w:ascii="Arial" w:hAnsi="Arial" w:cs="Arial"/>
                <w:bCs/>
                <w:sz w:val="16"/>
                <w:szCs w:val="16"/>
              </w:rPr>
              <w:fldChar w:fldCharType="begin"/>
            </w:r>
            <w:r w:rsidRPr="00BE0868">
              <w:rPr>
                <w:rFonts w:ascii="Arial" w:hAnsi="Arial" w:cs="Arial"/>
                <w:bCs/>
                <w:sz w:val="16"/>
                <w:szCs w:val="16"/>
              </w:rPr>
              <w:instrText xml:space="preserve"> NUMPAGES  </w:instrText>
            </w:r>
            <w:r w:rsidRPr="00BE0868">
              <w:rPr>
                <w:rFonts w:ascii="Arial" w:hAnsi="Arial" w:cs="Arial"/>
                <w:bCs/>
                <w:sz w:val="16"/>
                <w:szCs w:val="16"/>
              </w:rPr>
              <w:fldChar w:fldCharType="separate"/>
            </w:r>
            <w:r w:rsidR="0087114F">
              <w:rPr>
                <w:rFonts w:ascii="Arial" w:hAnsi="Arial" w:cs="Arial"/>
                <w:bCs/>
                <w:noProof/>
                <w:sz w:val="16"/>
                <w:szCs w:val="16"/>
              </w:rPr>
              <w:t>2</w:t>
            </w:r>
            <w:r w:rsidRPr="00BE0868">
              <w:rPr>
                <w:rFonts w:ascii="Arial" w:hAnsi="Arial" w:cs="Arial"/>
                <w:bCs/>
                <w:sz w:val="16"/>
                <w:szCs w:val="16"/>
              </w:rPr>
              <w:fldChar w:fldCharType="end"/>
            </w:r>
          </w:p>
        </w:sdtContent>
      </w:sdt>
    </w:sdtContent>
  </w:sdt>
  <w:p w:rsidR="001E2DA5" w:rsidRPr="00BE0868" w:rsidRDefault="001B2351" w:rsidP="001E2DA5">
    <w:pPr>
      <w:pStyle w:val="Footer"/>
      <w:rPr>
        <w:rFonts w:ascii="Arial" w:hAnsi="Arial" w:cs="Arial"/>
        <w:sz w:val="16"/>
        <w:szCs w:val="16"/>
      </w:rPr>
    </w:pPr>
    <w:r w:rsidRPr="00BE0868">
      <w:rPr>
        <w:rFonts w:ascii="Arial" w:hAnsi="Arial" w:cs="Arial"/>
        <w:sz w:val="16"/>
        <w:szCs w:val="16"/>
      </w:rPr>
      <w:t>Ver</w:t>
    </w:r>
    <w:r w:rsidR="0051517E" w:rsidRPr="00BE0868">
      <w:rPr>
        <w:rFonts w:ascii="Arial" w:hAnsi="Arial" w:cs="Arial"/>
        <w:sz w:val="16"/>
        <w:szCs w:val="16"/>
      </w:rPr>
      <w:t>.</w:t>
    </w:r>
    <w:r w:rsidR="00E8343C">
      <w:rPr>
        <w:rFonts w:ascii="Arial" w:hAnsi="Arial" w:cs="Arial"/>
        <w:sz w:val="16"/>
        <w:szCs w:val="16"/>
      </w:rPr>
      <w:t xml:space="preserve"> 4</w:t>
    </w:r>
    <w:r w:rsidRPr="00BE0868">
      <w:rPr>
        <w:rFonts w:ascii="Arial" w:hAnsi="Arial" w:cs="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D6" w:rsidRDefault="006821D6" w:rsidP="001E2DA5">
      <w:pPr>
        <w:spacing w:after="0" w:line="240" w:lineRule="auto"/>
      </w:pPr>
      <w:r>
        <w:separator/>
      </w:r>
    </w:p>
  </w:footnote>
  <w:footnote w:type="continuationSeparator" w:id="0">
    <w:p w:rsidR="006821D6" w:rsidRDefault="006821D6" w:rsidP="001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665DB"/>
    <w:multiLevelType w:val="multilevel"/>
    <w:tmpl w:val="9B126B38"/>
    <w:lvl w:ilvl="0">
      <w:start w:val="1"/>
      <w:numFmt w:val="decimal"/>
      <w:lvlText w:val="%1."/>
      <w:lvlJc w:val="left"/>
      <w:pPr>
        <w:ind w:left="360" w:hanging="360"/>
      </w:pPr>
      <w:rPr>
        <w:rFonts w:hint="default"/>
        <w:b w:val="0"/>
      </w:rPr>
    </w:lvl>
    <w:lvl w:ilvl="1">
      <w:start w:val="1"/>
      <w:numFmt w:val="lowerLetter"/>
      <w:lvlText w:val="%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690062"/>
    <w:multiLevelType w:val="hybridMultilevel"/>
    <w:tmpl w:val="9C6099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D6"/>
    <w:rsid w:val="000B4BA4"/>
    <w:rsid w:val="000B766B"/>
    <w:rsid w:val="00135407"/>
    <w:rsid w:val="001B002D"/>
    <w:rsid w:val="001B2351"/>
    <w:rsid w:val="001B36A2"/>
    <w:rsid w:val="001E2DA5"/>
    <w:rsid w:val="00251328"/>
    <w:rsid w:val="00277E4B"/>
    <w:rsid w:val="00285FAA"/>
    <w:rsid w:val="002D26FB"/>
    <w:rsid w:val="002F7754"/>
    <w:rsid w:val="00370997"/>
    <w:rsid w:val="003931FE"/>
    <w:rsid w:val="0041005B"/>
    <w:rsid w:val="00432191"/>
    <w:rsid w:val="004C5383"/>
    <w:rsid w:val="005108D6"/>
    <w:rsid w:val="0051517E"/>
    <w:rsid w:val="0056370F"/>
    <w:rsid w:val="00620237"/>
    <w:rsid w:val="006745DC"/>
    <w:rsid w:val="006821D6"/>
    <w:rsid w:val="006C3E11"/>
    <w:rsid w:val="007509B0"/>
    <w:rsid w:val="00783B84"/>
    <w:rsid w:val="00785158"/>
    <w:rsid w:val="0079229E"/>
    <w:rsid w:val="007F3FCD"/>
    <w:rsid w:val="00805A5D"/>
    <w:rsid w:val="008134E1"/>
    <w:rsid w:val="008175D9"/>
    <w:rsid w:val="008567AB"/>
    <w:rsid w:val="0087114F"/>
    <w:rsid w:val="008776CC"/>
    <w:rsid w:val="008A6457"/>
    <w:rsid w:val="0094109A"/>
    <w:rsid w:val="009921E0"/>
    <w:rsid w:val="00993AA5"/>
    <w:rsid w:val="00AA5216"/>
    <w:rsid w:val="00B3212B"/>
    <w:rsid w:val="00BA6F68"/>
    <w:rsid w:val="00BE0868"/>
    <w:rsid w:val="00C03583"/>
    <w:rsid w:val="00C512DE"/>
    <w:rsid w:val="00C54C5E"/>
    <w:rsid w:val="00DD673F"/>
    <w:rsid w:val="00E21F46"/>
    <w:rsid w:val="00E662A8"/>
    <w:rsid w:val="00E72030"/>
    <w:rsid w:val="00E73A67"/>
    <w:rsid w:val="00E8343C"/>
    <w:rsid w:val="00E873E5"/>
    <w:rsid w:val="00F03B08"/>
    <w:rsid w:val="00F42C4E"/>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8CF956"/>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Keith Roland</DisplayName>
        <AccountId>1855</AccountId>
        <AccountType/>
      </UserInfo>
    </Buyer>
    <Legal_x0020_Approval xmlns="e3709f45-ee57-4ddf-8078-855eb8d761aa" xsi:nil="true"/>
    <Programs xmlns="145fd85a-e86f-4392-ab15-fd3ffc15a3e1">Licensure</Programs>
    <Deviation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Kris Chiles</DisplayName>
        <AccountId>919</AccountId>
        <AccountType/>
      </UserInfo>
      <UserInfo>
        <DisplayName>Becky Wisell</DisplayName>
        <AccountId>1384</AccountId>
        <AccountType/>
      </UserInfo>
      <UserInfo>
        <DisplayName>Jennifer Heck</DisplayName>
        <AccountId>13658</AccountId>
        <AccountType/>
      </UserInfo>
      <UserInfo>
        <DisplayName>Mark Nelson</DisplayName>
        <AccountId>456</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Heidi Burklund</DisplayName>
        <AccountId>4182</AccountId>
        <AccountType/>
      </UserInfo>
      <UserInfo>
        <DisplayName>Sue Dorffler</DisplayName>
        <AccountId>798</AccountId>
        <AccountType/>
      </UserInfo>
    </RFP_x0020_Contacts>
    <DAS_x0020_Buyer xmlns="145fd85a-e86f-4392-ab15-fd3ffc15a3e1" xsi:nil="true"/>
    <Cost_x0020_Avoidance xmlns="145fd85a-e86f-4392-ab15-fd3ffc15a3e1" xsi:nil="true"/>
    <Procurement_x0020_Contact xmlns="145fd85a-e86f-4392-ab15-fd3ffc15a3e1" xsi:nil="true"/>
    <Divisions xmlns="145fd85a-e86f-4392-ab15-fd3ffc15a3e1">
      <Value>Public Health</Value>
    </Divisions>
    <RFP_x0020_Status xmlns="145fd85a-e86f-4392-ab15-fd3ffc15a3e1">Return for Edit</RFP_x0020_Status>
    <Target_x0020_Date xmlns="145fd85a-e86f-4392-ab15-fd3ffc15a3e1">2018-03-09T06:00:00+00:00</Target_x0020_Date>
    <Attachments_x003f_ xmlns="145fd85a-e86f-4392-ab15-fd3ffc15a3e1">Yes, Final Document</Attachments_x003f_>
    <SPB_x0020_Processed xmlns="145fd85a-e86f-4392-ab15-fd3ffc15a3e1" xsi:nil="true"/>
    <Cost_x0020_Avoidance_x0020_Method xmlns="145fd85a-e86f-4392-ab15-fd3ffc15a3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82AC1-0E3B-4621-8BBB-5FC20B015951}">
  <ds:schemaRefs>
    <ds:schemaRef ds:uri="http://schemas.microsoft.com/sharepoint/v3/contenttype/forms"/>
  </ds:schemaRefs>
</ds:datastoreItem>
</file>

<file path=customXml/itemProps2.xml><?xml version="1.0" encoding="utf-8"?>
<ds:datastoreItem xmlns:ds="http://schemas.openxmlformats.org/officeDocument/2006/customXml" ds:itemID="{61CB3F0D-E2E7-4F55-86C3-8938DCB07046}">
  <ds:schemaRefs>
    <ds:schemaRef ds:uri="http://schemas.microsoft.com/office/2006/metadata/customXsn"/>
  </ds:schemaRefs>
</ds:datastoreItem>
</file>

<file path=customXml/itemProps3.xml><?xml version="1.0" encoding="utf-8"?>
<ds:datastoreItem xmlns:ds="http://schemas.openxmlformats.org/officeDocument/2006/customXml" ds:itemID="{375BB9DC-5528-4969-BD09-F285731CCC99}">
  <ds:schemaRefs>
    <ds:schemaRef ds:uri="http://schemas.microsoft.com/office/2006/metadata/properties"/>
    <ds:schemaRef ds:uri="http://schemas.microsoft.com/office/infopath/2007/PartnerControls"/>
    <ds:schemaRef ds:uri="145fd85a-e86f-4392-ab15-fd3ffc15a3e1"/>
    <ds:schemaRef ds:uri="e3709f45-ee57-4ddf-8078-855eb8d761aa"/>
    <ds:schemaRef ds:uri="http://schemas.microsoft.com/sharepoint/v3"/>
  </ds:schemaRefs>
</ds:datastoreItem>
</file>

<file path=customXml/itemProps4.xml><?xml version="1.0" encoding="utf-8"?>
<ds:datastoreItem xmlns:ds="http://schemas.openxmlformats.org/officeDocument/2006/customXml" ds:itemID="{CCB6EDE7-E147-49D0-B32C-476C98848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Bailey</dc:creator>
  <cp:keywords/>
  <dc:description/>
  <cp:lastModifiedBy>Spangler, Madonna</cp:lastModifiedBy>
  <cp:revision>8</cp:revision>
  <cp:lastPrinted>2018-04-19T19:42:00Z</cp:lastPrinted>
  <dcterms:created xsi:type="dcterms:W3CDTF">2019-01-04T17:13:00Z</dcterms:created>
  <dcterms:modified xsi:type="dcterms:W3CDTF">2019-05-31T13:21:00Z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